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62" w:rsidRPr="008E11F1" w:rsidRDefault="00620462" w:rsidP="00D825AD">
      <w:pPr>
        <w:spacing w:afterLines="50"/>
      </w:pPr>
      <w:r w:rsidRPr="008E11F1">
        <w:rPr>
          <w:rFonts w:ascii="仿宋_GB2312" w:eastAsia="仿宋_GB2312" w:hAnsi="华文中宋" w:cs="宋体" w:hint="eastAsia"/>
          <w:b/>
          <w:kern w:val="0"/>
          <w:sz w:val="24"/>
          <w:szCs w:val="24"/>
        </w:rPr>
        <w:t>博士生学术论坛日程安排</w:t>
      </w:r>
    </w:p>
    <w:tbl>
      <w:tblPr>
        <w:tblStyle w:val="a3"/>
        <w:tblW w:w="8492" w:type="dxa"/>
        <w:jc w:val="center"/>
        <w:tblInd w:w="603" w:type="dxa"/>
        <w:tblLook w:val="04A0"/>
      </w:tblPr>
      <w:tblGrid>
        <w:gridCol w:w="1276"/>
        <w:gridCol w:w="5992"/>
        <w:gridCol w:w="1224"/>
      </w:tblGrid>
      <w:tr w:rsidR="00620462" w:rsidRPr="009D7FA0" w:rsidTr="00A13E03">
        <w:trPr>
          <w:trHeight w:val="589"/>
          <w:jc w:val="center"/>
        </w:trPr>
        <w:tc>
          <w:tcPr>
            <w:tcW w:w="1276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12</w:t>
            </w:r>
            <w:r w:rsidRPr="009D7FA0">
              <w:rPr>
                <w:rFonts w:ascii="华文仿宋" w:eastAsia="华文仿宋" w:hAnsi="华文仿宋"/>
                <w:b/>
              </w:rPr>
              <w:t>月</w:t>
            </w:r>
            <w:r w:rsidRPr="009D7FA0">
              <w:rPr>
                <w:rFonts w:ascii="华文仿宋" w:eastAsia="华文仿宋" w:hAnsi="华文仿宋" w:hint="eastAsia"/>
                <w:b/>
              </w:rPr>
              <w:t>26</w:t>
            </w:r>
            <w:r w:rsidRPr="009D7FA0">
              <w:rPr>
                <w:rFonts w:ascii="华文仿宋" w:eastAsia="华文仿宋" w:hAnsi="华文仿宋"/>
                <w:b/>
              </w:rPr>
              <w:t>日</w:t>
            </w:r>
          </w:p>
        </w:tc>
        <w:tc>
          <w:tcPr>
            <w:tcW w:w="5992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报告内容</w:t>
            </w:r>
          </w:p>
        </w:tc>
        <w:tc>
          <w:tcPr>
            <w:tcW w:w="1224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主持人</w:t>
            </w:r>
          </w:p>
        </w:tc>
      </w:tr>
      <w:tr w:rsidR="00620462" w:rsidRPr="009D7FA0" w:rsidTr="00A13E03">
        <w:trPr>
          <w:trHeight w:val="495"/>
          <w:jc w:val="center"/>
        </w:trPr>
        <w:tc>
          <w:tcPr>
            <w:tcW w:w="1276" w:type="dxa"/>
            <w:vAlign w:val="center"/>
          </w:tcPr>
          <w:p w:rsidR="00620462" w:rsidRPr="009D7FA0" w:rsidRDefault="00620462" w:rsidP="00A13E03">
            <w:pPr>
              <w:jc w:val="both"/>
              <w:rPr>
                <w:b/>
              </w:rPr>
            </w:pPr>
            <w:r w:rsidRPr="009D7FA0">
              <w:rPr>
                <w:b/>
              </w:rPr>
              <w:t>8:20-8:30</w:t>
            </w:r>
          </w:p>
        </w:tc>
        <w:tc>
          <w:tcPr>
            <w:tcW w:w="5992" w:type="dxa"/>
            <w:vAlign w:val="center"/>
          </w:tcPr>
          <w:p w:rsidR="00620462" w:rsidRPr="009D7FA0" w:rsidRDefault="00523D23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冯浩副</w:t>
            </w:r>
            <w:r w:rsidR="00620462" w:rsidRPr="009D7FA0">
              <w:rPr>
                <w:rFonts w:ascii="华文仿宋" w:eastAsia="华文仿宋" w:hAnsi="华文仿宋" w:hint="eastAsia"/>
                <w:b/>
              </w:rPr>
              <w:t>院长致辞</w:t>
            </w:r>
            <w:bookmarkStart w:id="0" w:name="_GoBack"/>
            <w:bookmarkEnd w:id="0"/>
          </w:p>
        </w:tc>
        <w:tc>
          <w:tcPr>
            <w:tcW w:w="1224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620462" w:rsidRPr="009D7FA0" w:rsidTr="00A13E03">
        <w:trPr>
          <w:trHeight w:val="559"/>
          <w:jc w:val="center"/>
        </w:trPr>
        <w:tc>
          <w:tcPr>
            <w:tcW w:w="1276" w:type="dxa"/>
            <w:vAlign w:val="center"/>
          </w:tcPr>
          <w:p w:rsidR="00620462" w:rsidRPr="009D7FA0" w:rsidRDefault="00620462" w:rsidP="00A13E03">
            <w:pPr>
              <w:jc w:val="both"/>
              <w:rPr>
                <w:b/>
              </w:rPr>
            </w:pPr>
            <w:r w:rsidRPr="009D7FA0">
              <w:rPr>
                <w:b/>
              </w:rPr>
              <w:t>8:31-8:48</w:t>
            </w:r>
          </w:p>
        </w:tc>
        <w:tc>
          <w:tcPr>
            <w:tcW w:w="5992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靳姗姗，</w:t>
            </w:r>
            <w:r w:rsidRPr="009D7FA0">
              <w:rPr>
                <w:rFonts w:ascii="华文仿宋" w:eastAsia="华文仿宋" w:hAnsi="华文仿宋"/>
                <w:b/>
              </w:rPr>
              <w:t>典型覆盖措施对黄土丘陵枣林土壤水分循环的影响</w:t>
            </w:r>
          </w:p>
        </w:tc>
        <w:tc>
          <w:tcPr>
            <w:tcW w:w="1224" w:type="dxa"/>
            <w:vMerge w:val="restart"/>
            <w:vAlign w:val="center"/>
          </w:tcPr>
          <w:p w:rsidR="00620462" w:rsidRDefault="0023766D" w:rsidP="00A13E03">
            <w:pPr>
              <w:pStyle w:val="1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宋利兵</w:t>
            </w:r>
          </w:p>
          <w:p w:rsidR="00620462" w:rsidRPr="00413643" w:rsidRDefault="00620462" w:rsidP="00A13E03">
            <w:r w:rsidRPr="009D7FA0">
              <w:rPr>
                <w:rFonts w:ascii="华文仿宋" w:eastAsia="华文仿宋" w:hAnsi="华文仿宋" w:hint="eastAsia"/>
                <w:b/>
              </w:rPr>
              <w:t>王云霏</w:t>
            </w:r>
          </w:p>
        </w:tc>
      </w:tr>
      <w:tr w:rsidR="00620462" w:rsidRPr="009D7FA0" w:rsidTr="00A13E03">
        <w:trPr>
          <w:trHeight w:val="553"/>
          <w:jc w:val="center"/>
        </w:trPr>
        <w:tc>
          <w:tcPr>
            <w:tcW w:w="1276" w:type="dxa"/>
            <w:vAlign w:val="center"/>
          </w:tcPr>
          <w:p w:rsidR="00620462" w:rsidRPr="009D7FA0" w:rsidRDefault="00620462" w:rsidP="00A13E03">
            <w:pPr>
              <w:jc w:val="both"/>
              <w:rPr>
                <w:b/>
              </w:rPr>
            </w:pPr>
            <w:r w:rsidRPr="009D7FA0">
              <w:rPr>
                <w:b/>
              </w:rPr>
              <w:t>8:49-9:06</w:t>
            </w:r>
          </w:p>
        </w:tc>
        <w:tc>
          <w:tcPr>
            <w:tcW w:w="5992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银敏华，</w:t>
            </w:r>
            <w:r w:rsidRPr="009D7FA0">
              <w:rPr>
                <w:rFonts w:ascii="华文仿宋" w:eastAsia="华文仿宋" w:hAnsi="华文仿宋"/>
                <w:b/>
              </w:rPr>
              <w:t>中国北方地区免耕对玉米产量效应的Meta分析</w:t>
            </w:r>
          </w:p>
        </w:tc>
        <w:tc>
          <w:tcPr>
            <w:tcW w:w="1224" w:type="dxa"/>
            <w:vMerge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620462" w:rsidRPr="009D7FA0" w:rsidTr="00A13E03">
        <w:trPr>
          <w:trHeight w:val="561"/>
          <w:jc w:val="center"/>
        </w:trPr>
        <w:tc>
          <w:tcPr>
            <w:tcW w:w="1276" w:type="dxa"/>
            <w:vAlign w:val="center"/>
          </w:tcPr>
          <w:p w:rsidR="00620462" w:rsidRPr="009D7FA0" w:rsidRDefault="00620462" w:rsidP="00A13E03">
            <w:pPr>
              <w:jc w:val="both"/>
              <w:rPr>
                <w:b/>
              </w:rPr>
            </w:pPr>
            <w:r w:rsidRPr="009D7FA0">
              <w:rPr>
                <w:b/>
              </w:rPr>
              <w:t>9:07-9:24</w:t>
            </w:r>
          </w:p>
        </w:tc>
        <w:tc>
          <w:tcPr>
            <w:tcW w:w="5992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徐家屯，</w:t>
            </w:r>
            <w:r w:rsidRPr="009D7FA0">
              <w:rPr>
                <w:rFonts w:ascii="华文仿宋" w:eastAsia="华文仿宋" w:hAnsi="华文仿宋"/>
                <w:b/>
              </w:rPr>
              <w:t>基于灌区灌水参数时间变异性的灌水特征及灌水参数优化</w:t>
            </w:r>
          </w:p>
        </w:tc>
        <w:tc>
          <w:tcPr>
            <w:tcW w:w="1224" w:type="dxa"/>
            <w:vMerge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620462" w:rsidRPr="009D7FA0" w:rsidTr="00A13E03">
        <w:trPr>
          <w:trHeight w:val="639"/>
          <w:jc w:val="center"/>
        </w:trPr>
        <w:tc>
          <w:tcPr>
            <w:tcW w:w="1276" w:type="dxa"/>
            <w:vAlign w:val="center"/>
          </w:tcPr>
          <w:p w:rsidR="00620462" w:rsidRPr="009D7FA0" w:rsidRDefault="00620462" w:rsidP="00A13E03">
            <w:pPr>
              <w:jc w:val="both"/>
              <w:rPr>
                <w:b/>
              </w:rPr>
            </w:pPr>
            <w:r w:rsidRPr="009D7FA0">
              <w:rPr>
                <w:b/>
              </w:rPr>
              <w:t>9:25-9:42</w:t>
            </w:r>
          </w:p>
        </w:tc>
        <w:tc>
          <w:tcPr>
            <w:tcW w:w="5992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姚宁，</w:t>
            </w:r>
            <w:r w:rsidRPr="009D7FA0">
              <w:rPr>
                <w:rFonts w:ascii="华文仿宋" w:eastAsia="华文仿宋" w:hAnsi="华文仿宋"/>
                <w:b/>
              </w:rPr>
              <w:t>Climate change effects on flash drought evolution, development and trends over 1961-2013 in China</w:t>
            </w:r>
          </w:p>
        </w:tc>
        <w:tc>
          <w:tcPr>
            <w:tcW w:w="1224" w:type="dxa"/>
            <w:vMerge w:val="restart"/>
            <w:vAlign w:val="center"/>
          </w:tcPr>
          <w:p w:rsidR="00620462" w:rsidRDefault="00620462" w:rsidP="00D825AD">
            <w:pPr>
              <w:snapToGrid w:val="0"/>
              <w:spacing w:afterLines="50" w:line="240" w:lineRule="exact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徐家屯</w:t>
            </w:r>
          </w:p>
          <w:p w:rsidR="00620462" w:rsidRPr="00413643" w:rsidRDefault="00620462" w:rsidP="00A13E03">
            <w:pPr>
              <w:pStyle w:val="1"/>
              <w:spacing w:before="156" w:after="156"/>
            </w:pPr>
            <w:r w:rsidRPr="009D7FA0">
              <w:rPr>
                <w:rFonts w:ascii="华文仿宋" w:eastAsia="华文仿宋" w:hAnsi="华文仿宋" w:hint="eastAsia"/>
                <w:b/>
              </w:rPr>
              <w:t>银敏华</w:t>
            </w:r>
          </w:p>
        </w:tc>
      </w:tr>
      <w:tr w:rsidR="00620462" w:rsidRPr="009D7FA0" w:rsidTr="00A13E03">
        <w:trPr>
          <w:trHeight w:val="607"/>
          <w:jc w:val="center"/>
        </w:trPr>
        <w:tc>
          <w:tcPr>
            <w:tcW w:w="1276" w:type="dxa"/>
            <w:vAlign w:val="center"/>
          </w:tcPr>
          <w:p w:rsidR="00620462" w:rsidRPr="009D7FA0" w:rsidRDefault="00620462" w:rsidP="00A13E03">
            <w:pPr>
              <w:jc w:val="both"/>
              <w:rPr>
                <w:b/>
              </w:rPr>
            </w:pPr>
            <w:r w:rsidRPr="009D7FA0">
              <w:rPr>
                <w:b/>
              </w:rPr>
              <w:t>9:43-10:00</w:t>
            </w:r>
          </w:p>
        </w:tc>
        <w:tc>
          <w:tcPr>
            <w:tcW w:w="5992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/>
                <w:b/>
              </w:rPr>
              <w:t>Ayantobo, Olusola. O（</w:t>
            </w:r>
            <w:r w:rsidRPr="009D7FA0">
              <w:rPr>
                <w:rFonts w:ascii="华文仿宋" w:eastAsia="华文仿宋" w:hAnsi="华文仿宋" w:hint="eastAsia"/>
                <w:b/>
              </w:rPr>
              <w:t>高远</w:t>
            </w:r>
            <w:r w:rsidRPr="009D7FA0">
              <w:rPr>
                <w:rFonts w:ascii="华文仿宋" w:eastAsia="华文仿宋" w:hAnsi="华文仿宋"/>
                <w:b/>
              </w:rPr>
              <w:t>）</w:t>
            </w:r>
            <w:r w:rsidRPr="009D7FA0">
              <w:rPr>
                <w:rFonts w:ascii="华文仿宋" w:eastAsia="华文仿宋" w:hAnsi="华文仿宋" w:hint="eastAsia"/>
                <w:b/>
              </w:rPr>
              <w:t>，</w:t>
            </w:r>
            <w:r w:rsidRPr="009D7FA0">
              <w:rPr>
                <w:rFonts w:ascii="华文仿宋" w:eastAsia="华文仿宋" w:hAnsi="华文仿宋"/>
                <w:b/>
              </w:rPr>
              <w:t>Drought Analysis under Climate Change by Application of Drought Indices and Copulas in China</w:t>
            </w:r>
          </w:p>
        </w:tc>
        <w:tc>
          <w:tcPr>
            <w:tcW w:w="1224" w:type="dxa"/>
            <w:vMerge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620462" w:rsidRPr="009D7FA0" w:rsidTr="00A13E03">
        <w:trPr>
          <w:trHeight w:val="573"/>
          <w:jc w:val="center"/>
        </w:trPr>
        <w:tc>
          <w:tcPr>
            <w:tcW w:w="1276" w:type="dxa"/>
            <w:vAlign w:val="center"/>
          </w:tcPr>
          <w:p w:rsidR="00620462" w:rsidRPr="009D7FA0" w:rsidRDefault="00620462" w:rsidP="00A13E03">
            <w:pPr>
              <w:jc w:val="both"/>
              <w:rPr>
                <w:b/>
              </w:rPr>
            </w:pPr>
            <w:r w:rsidRPr="009D7FA0">
              <w:rPr>
                <w:b/>
              </w:rPr>
              <w:t>10:01-10:18</w:t>
            </w:r>
          </w:p>
        </w:tc>
        <w:tc>
          <w:tcPr>
            <w:tcW w:w="5992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洪霞，</w:t>
            </w:r>
            <w:r w:rsidRPr="009D7FA0">
              <w:rPr>
                <w:rFonts w:ascii="华文仿宋" w:eastAsia="华文仿宋" w:hAnsi="华文仿宋"/>
                <w:b/>
              </w:rPr>
              <w:t>基于组合评价模型的番茄水肥管理措施的衡量与评价</w:t>
            </w:r>
          </w:p>
        </w:tc>
        <w:tc>
          <w:tcPr>
            <w:tcW w:w="1224" w:type="dxa"/>
            <w:vMerge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620462" w:rsidRPr="009D7FA0" w:rsidTr="00A13E03">
        <w:trPr>
          <w:trHeight w:val="553"/>
          <w:jc w:val="center"/>
        </w:trPr>
        <w:tc>
          <w:tcPr>
            <w:tcW w:w="1276" w:type="dxa"/>
            <w:vAlign w:val="center"/>
          </w:tcPr>
          <w:p w:rsidR="00620462" w:rsidRPr="009D7FA0" w:rsidRDefault="00620462" w:rsidP="003924D8">
            <w:pPr>
              <w:jc w:val="both"/>
              <w:rPr>
                <w:b/>
              </w:rPr>
            </w:pPr>
            <w:r w:rsidRPr="009D7FA0">
              <w:rPr>
                <w:b/>
              </w:rPr>
              <w:t>10:19-10:</w:t>
            </w:r>
            <w:r w:rsidR="003924D8">
              <w:rPr>
                <w:rFonts w:hint="eastAsia"/>
                <w:b/>
              </w:rPr>
              <w:t>4</w:t>
            </w:r>
            <w:r w:rsidRPr="009D7FA0">
              <w:rPr>
                <w:b/>
              </w:rPr>
              <w:t>0</w:t>
            </w:r>
          </w:p>
        </w:tc>
        <w:tc>
          <w:tcPr>
            <w:tcW w:w="5992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茶歇</w:t>
            </w:r>
          </w:p>
        </w:tc>
        <w:tc>
          <w:tcPr>
            <w:tcW w:w="1224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620462" w:rsidRPr="009D7FA0" w:rsidTr="00A13E03">
        <w:trPr>
          <w:trHeight w:val="547"/>
          <w:jc w:val="center"/>
        </w:trPr>
        <w:tc>
          <w:tcPr>
            <w:tcW w:w="1276" w:type="dxa"/>
            <w:vAlign w:val="center"/>
          </w:tcPr>
          <w:p w:rsidR="00620462" w:rsidRPr="009D7FA0" w:rsidRDefault="00620462" w:rsidP="003924D8">
            <w:pPr>
              <w:jc w:val="both"/>
              <w:rPr>
                <w:b/>
              </w:rPr>
            </w:pPr>
            <w:r w:rsidRPr="009D7FA0">
              <w:rPr>
                <w:b/>
              </w:rPr>
              <w:t>10:</w:t>
            </w:r>
            <w:r w:rsidR="003924D8">
              <w:rPr>
                <w:rFonts w:hint="eastAsia"/>
                <w:b/>
              </w:rPr>
              <w:t>41</w:t>
            </w:r>
            <w:r w:rsidRPr="009D7FA0">
              <w:rPr>
                <w:b/>
              </w:rPr>
              <w:t>-10:</w:t>
            </w:r>
            <w:r w:rsidR="003924D8">
              <w:rPr>
                <w:rFonts w:hint="eastAsia"/>
                <w:b/>
              </w:rPr>
              <w:t>58</w:t>
            </w:r>
          </w:p>
        </w:tc>
        <w:tc>
          <w:tcPr>
            <w:tcW w:w="5992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宋利兵，</w:t>
            </w:r>
            <w:r w:rsidRPr="009D7FA0">
              <w:rPr>
                <w:rFonts w:ascii="华文仿宋" w:eastAsia="华文仿宋" w:hAnsi="华文仿宋"/>
                <w:b/>
              </w:rPr>
              <w:t>CERES-Maize模型苗期受旱模拟的改进</w:t>
            </w:r>
          </w:p>
        </w:tc>
        <w:tc>
          <w:tcPr>
            <w:tcW w:w="1224" w:type="dxa"/>
            <w:vMerge w:val="restart"/>
            <w:vAlign w:val="center"/>
          </w:tcPr>
          <w:p w:rsidR="00620462" w:rsidRDefault="00620462" w:rsidP="00A13E03">
            <w:pPr>
              <w:pStyle w:val="1"/>
              <w:spacing w:after="156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洪</w:t>
            </w:r>
            <w:r>
              <w:rPr>
                <w:rFonts w:ascii="华文仿宋" w:eastAsia="华文仿宋" w:hAnsi="华文仿宋" w:hint="eastAsia"/>
                <w:b/>
              </w:rPr>
              <w:t xml:space="preserve">  </w:t>
            </w:r>
            <w:r w:rsidRPr="009D7FA0">
              <w:rPr>
                <w:rFonts w:ascii="华文仿宋" w:eastAsia="华文仿宋" w:hAnsi="华文仿宋" w:hint="eastAsia"/>
                <w:b/>
              </w:rPr>
              <w:t>霞</w:t>
            </w:r>
          </w:p>
          <w:p w:rsidR="00620462" w:rsidRPr="00413643" w:rsidRDefault="00620462" w:rsidP="00A13E03">
            <w:r w:rsidRPr="009D7FA0">
              <w:rPr>
                <w:rFonts w:ascii="华文仿宋" w:eastAsia="华文仿宋" w:hAnsi="华文仿宋" w:hint="eastAsia"/>
                <w:b/>
              </w:rPr>
              <w:t>姚</w:t>
            </w:r>
            <w:r>
              <w:rPr>
                <w:rFonts w:ascii="华文仿宋" w:eastAsia="华文仿宋" w:hAnsi="华文仿宋" w:hint="eastAsia"/>
                <w:b/>
              </w:rPr>
              <w:t xml:space="preserve">  </w:t>
            </w:r>
            <w:r w:rsidRPr="009D7FA0">
              <w:rPr>
                <w:rFonts w:ascii="华文仿宋" w:eastAsia="华文仿宋" w:hAnsi="华文仿宋" w:hint="eastAsia"/>
                <w:b/>
              </w:rPr>
              <w:t>宁</w:t>
            </w:r>
          </w:p>
        </w:tc>
      </w:tr>
      <w:tr w:rsidR="00620462" w:rsidRPr="009D7FA0" w:rsidTr="00A13E03">
        <w:trPr>
          <w:trHeight w:val="569"/>
          <w:jc w:val="center"/>
        </w:trPr>
        <w:tc>
          <w:tcPr>
            <w:tcW w:w="1276" w:type="dxa"/>
            <w:vAlign w:val="center"/>
          </w:tcPr>
          <w:p w:rsidR="00620462" w:rsidRPr="009D7FA0" w:rsidRDefault="00620462" w:rsidP="003924D8">
            <w:pPr>
              <w:jc w:val="both"/>
              <w:rPr>
                <w:b/>
              </w:rPr>
            </w:pPr>
            <w:r w:rsidRPr="009D7FA0">
              <w:rPr>
                <w:b/>
              </w:rPr>
              <w:t>10:</w:t>
            </w:r>
            <w:r w:rsidR="003924D8">
              <w:rPr>
                <w:rFonts w:hint="eastAsia"/>
                <w:b/>
              </w:rPr>
              <w:t>59</w:t>
            </w:r>
            <w:r w:rsidRPr="009D7FA0">
              <w:rPr>
                <w:b/>
              </w:rPr>
              <w:t>-11:</w:t>
            </w:r>
            <w:r w:rsidR="003924D8">
              <w:rPr>
                <w:rFonts w:hint="eastAsia"/>
                <w:b/>
              </w:rPr>
              <w:t>16</w:t>
            </w:r>
          </w:p>
        </w:tc>
        <w:tc>
          <w:tcPr>
            <w:tcW w:w="5992" w:type="dxa"/>
            <w:vAlign w:val="center"/>
          </w:tcPr>
          <w:p w:rsidR="00620462" w:rsidRPr="009D7FA0" w:rsidRDefault="00620462" w:rsidP="00A13E03">
            <w:pPr>
              <w:snapToGrid w:val="0"/>
              <w:spacing w:line="360" w:lineRule="exact"/>
              <w:ind w:left="11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闫玲，</w:t>
            </w:r>
            <w:r w:rsidRPr="009D7FA0">
              <w:rPr>
                <w:rFonts w:ascii="华文仿宋" w:eastAsia="华文仿宋" w:hAnsi="华文仿宋"/>
                <w:b/>
              </w:rPr>
              <w:t>冬小麦叶面积指数的模拟研究</w:t>
            </w:r>
          </w:p>
        </w:tc>
        <w:tc>
          <w:tcPr>
            <w:tcW w:w="1224" w:type="dxa"/>
            <w:vMerge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  <w:color w:val="FF0000"/>
              </w:rPr>
            </w:pPr>
          </w:p>
        </w:tc>
      </w:tr>
      <w:tr w:rsidR="00620462" w:rsidRPr="009D7FA0" w:rsidTr="00A13E03">
        <w:trPr>
          <w:trHeight w:val="549"/>
          <w:jc w:val="center"/>
        </w:trPr>
        <w:tc>
          <w:tcPr>
            <w:tcW w:w="1276" w:type="dxa"/>
            <w:vAlign w:val="center"/>
          </w:tcPr>
          <w:p w:rsidR="00620462" w:rsidRPr="009D7FA0" w:rsidRDefault="00620462" w:rsidP="003924D8">
            <w:pPr>
              <w:jc w:val="both"/>
              <w:rPr>
                <w:b/>
              </w:rPr>
            </w:pPr>
            <w:r w:rsidRPr="009D7FA0">
              <w:rPr>
                <w:b/>
              </w:rPr>
              <w:t>11:</w:t>
            </w:r>
            <w:r w:rsidR="003924D8">
              <w:rPr>
                <w:rFonts w:hint="eastAsia"/>
                <w:b/>
              </w:rPr>
              <w:t>17</w:t>
            </w:r>
            <w:r w:rsidRPr="009D7FA0">
              <w:rPr>
                <w:b/>
              </w:rPr>
              <w:t>-11:</w:t>
            </w:r>
            <w:r w:rsidR="003924D8">
              <w:rPr>
                <w:rFonts w:hint="eastAsia"/>
                <w:b/>
              </w:rPr>
              <w:t>34</w:t>
            </w:r>
          </w:p>
        </w:tc>
        <w:tc>
          <w:tcPr>
            <w:tcW w:w="5992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王云霏，</w:t>
            </w:r>
            <w:r w:rsidRPr="009D7FA0">
              <w:rPr>
                <w:rFonts w:ascii="华文仿宋" w:eastAsia="华文仿宋" w:hAnsi="华文仿宋"/>
                <w:b/>
              </w:rPr>
              <w:t>关中地区冬小麦夏玉米农田能量通量特征及闭合分析</w:t>
            </w:r>
          </w:p>
        </w:tc>
        <w:tc>
          <w:tcPr>
            <w:tcW w:w="1224" w:type="dxa"/>
            <w:vMerge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620462" w:rsidRPr="009D7FA0" w:rsidTr="00A13E03">
        <w:trPr>
          <w:trHeight w:val="515"/>
          <w:jc w:val="center"/>
        </w:trPr>
        <w:tc>
          <w:tcPr>
            <w:tcW w:w="1276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jc w:val="both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992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午休</w:t>
            </w:r>
          </w:p>
        </w:tc>
        <w:tc>
          <w:tcPr>
            <w:tcW w:w="1224" w:type="dxa"/>
            <w:vAlign w:val="center"/>
          </w:tcPr>
          <w:p w:rsidR="00620462" w:rsidRPr="009D7FA0" w:rsidRDefault="00620462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23766D" w:rsidRPr="009D7FA0" w:rsidTr="00A13E03">
        <w:trPr>
          <w:trHeight w:val="594"/>
          <w:jc w:val="center"/>
        </w:trPr>
        <w:tc>
          <w:tcPr>
            <w:tcW w:w="1276" w:type="dxa"/>
            <w:vAlign w:val="center"/>
          </w:tcPr>
          <w:p w:rsidR="0023766D" w:rsidRPr="009D7FA0" w:rsidRDefault="0023766D" w:rsidP="00A13E03">
            <w:pPr>
              <w:jc w:val="both"/>
              <w:rPr>
                <w:b/>
              </w:rPr>
            </w:pPr>
            <w:r w:rsidRPr="009D7FA0">
              <w:rPr>
                <w:rFonts w:hint="eastAsia"/>
                <w:b/>
              </w:rPr>
              <w:t>14:30-14:47</w:t>
            </w:r>
          </w:p>
        </w:tc>
        <w:tc>
          <w:tcPr>
            <w:tcW w:w="5992" w:type="dxa"/>
            <w:vAlign w:val="center"/>
          </w:tcPr>
          <w:p w:rsidR="0023766D" w:rsidRPr="009D7FA0" w:rsidRDefault="0023766D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贾倩民，</w:t>
            </w:r>
            <w:r w:rsidRPr="009D7FA0">
              <w:rPr>
                <w:rFonts w:ascii="华文仿宋" w:eastAsia="华文仿宋" w:hAnsi="华文仿宋"/>
                <w:b/>
              </w:rPr>
              <w:t>半干旱区集雨补灌种植下密度调控的玉米产量和水分生产效率</w:t>
            </w:r>
          </w:p>
        </w:tc>
        <w:tc>
          <w:tcPr>
            <w:tcW w:w="1224" w:type="dxa"/>
            <w:vMerge w:val="restart"/>
            <w:vAlign w:val="center"/>
          </w:tcPr>
          <w:p w:rsidR="000C0D53" w:rsidRDefault="000C0D53" w:rsidP="00A13E03">
            <w:pPr>
              <w:pStyle w:val="1"/>
              <w:spacing w:after="156" w:line="360" w:lineRule="exact"/>
              <w:rPr>
                <w:rFonts w:ascii="华文仿宋" w:eastAsia="华文仿宋" w:hAnsi="华文仿宋"/>
                <w:b/>
              </w:rPr>
            </w:pPr>
            <w:r w:rsidRPr="00FE7F7D">
              <w:rPr>
                <w:rFonts w:ascii="华文仿宋" w:eastAsia="华文仿宋" w:hAnsi="华文仿宋" w:hint="eastAsia"/>
                <w:b/>
              </w:rPr>
              <w:t>鞠学良</w:t>
            </w:r>
          </w:p>
          <w:p w:rsidR="0023766D" w:rsidRPr="009D7FA0" w:rsidRDefault="0023766D" w:rsidP="000C0D53">
            <w:pPr>
              <w:pStyle w:val="1"/>
              <w:spacing w:after="156" w:line="360" w:lineRule="exact"/>
            </w:pPr>
            <w:r w:rsidRPr="009D7FA0">
              <w:rPr>
                <w:rFonts w:ascii="华文仿宋" w:eastAsia="华文仿宋" w:hAnsi="华文仿宋" w:hint="eastAsia"/>
                <w:b/>
              </w:rPr>
              <w:t>闫</w:t>
            </w:r>
            <w:r w:rsidR="000C0D53">
              <w:rPr>
                <w:rFonts w:ascii="华文仿宋" w:eastAsia="华文仿宋" w:hAnsi="华文仿宋" w:hint="eastAsia"/>
                <w:b/>
              </w:rPr>
              <w:t xml:space="preserve">  </w:t>
            </w:r>
            <w:r w:rsidRPr="009D7FA0">
              <w:rPr>
                <w:rFonts w:ascii="华文仿宋" w:eastAsia="华文仿宋" w:hAnsi="华文仿宋" w:hint="eastAsia"/>
                <w:b/>
              </w:rPr>
              <w:t>玲</w:t>
            </w:r>
          </w:p>
        </w:tc>
      </w:tr>
      <w:tr w:rsidR="0023766D" w:rsidRPr="009D7FA0" w:rsidTr="00A13E03">
        <w:trPr>
          <w:trHeight w:val="574"/>
          <w:jc w:val="center"/>
        </w:trPr>
        <w:tc>
          <w:tcPr>
            <w:tcW w:w="1276" w:type="dxa"/>
            <w:vAlign w:val="center"/>
          </w:tcPr>
          <w:p w:rsidR="0023766D" w:rsidRPr="009D7FA0" w:rsidRDefault="0023766D" w:rsidP="00A13E03">
            <w:pPr>
              <w:jc w:val="both"/>
              <w:rPr>
                <w:b/>
              </w:rPr>
            </w:pPr>
            <w:r w:rsidRPr="009D7FA0">
              <w:rPr>
                <w:rFonts w:hint="eastAsia"/>
                <w:b/>
              </w:rPr>
              <w:t>14:48-15:05</w:t>
            </w:r>
          </w:p>
        </w:tc>
        <w:tc>
          <w:tcPr>
            <w:tcW w:w="5992" w:type="dxa"/>
            <w:vAlign w:val="center"/>
          </w:tcPr>
          <w:p w:rsidR="0023766D" w:rsidRPr="009D7FA0" w:rsidRDefault="0023766D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闫世程，</w:t>
            </w:r>
            <w:r w:rsidRPr="009D7FA0">
              <w:rPr>
                <w:rFonts w:ascii="华文仿宋" w:eastAsia="华文仿宋" w:hAnsi="华文仿宋"/>
                <w:b/>
              </w:rPr>
              <w:t>滴灌条件下夏玉米耗水特性及产量对水分亏缺的响应</w:t>
            </w:r>
          </w:p>
        </w:tc>
        <w:tc>
          <w:tcPr>
            <w:tcW w:w="1224" w:type="dxa"/>
            <w:vMerge/>
            <w:vAlign w:val="center"/>
          </w:tcPr>
          <w:p w:rsidR="0023766D" w:rsidRPr="009D7FA0" w:rsidRDefault="0023766D" w:rsidP="00A13E03">
            <w:pPr>
              <w:snapToGrid w:val="0"/>
              <w:spacing w:line="240" w:lineRule="exact"/>
              <w:ind w:left="10"/>
              <w:rPr>
                <w:b/>
              </w:rPr>
            </w:pPr>
          </w:p>
        </w:tc>
      </w:tr>
      <w:tr w:rsidR="0023766D" w:rsidRPr="009D7FA0" w:rsidTr="00A13E03">
        <w:trPr>
          <w:trHeight w:val="540"/>
          <w:jc w:val="center"/>
        </w:trPr>
        <w:tc>
          <w:tcPr>
            <w:tcW w:w="1276" w:type="dxa"/>
            <w:vAlign w:val="center"/>
          </w:tcPr>
          <w:p w:rsidR="0023766D" w:rsidRPr="009D7FA0" w:rsidRDefault="0023766D" w:rsidP="00A13E03">
            <w:pPr>
              <w:jc w:val="both"/>
              <w:rPr>
                <w:b/>
              </w:rPr>
            </w:pPr>
            <w:r w:rsidRPr="009D7FA0">
              <w:rPr>
                <w:rFonts w:hint="eastAsia"/>
                <w:b/>
              </w:rPr>
              <w:t>15:06-15:23</w:t>
            </w:r>
          </w:p>
        </w:tc>
        <w:tc>
          <w:tcPr>
            <w:tcW w:w="5992" w:type="dxa"/>
            <w:vAlign w:val="center"/>
          </w:tcPr>
          <w:p w:rsidR="0023766D" w:rsidRPr="009D7FA0" w:rsidRDefault="0023766D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1F4B13">
              <w:rPr>
                <w:rFonts w:ascii="华文仿宋" w:eastAsia="华文仿宋" w:hAnsi="华文仿宋" w:hint="eastAsia"/>
                <w:b/>
              </w:rPr>
              <w:t>孙文浩，黄土丘陵区不同土地利用方式土壤呼吸对降雨的响应</w:t>
            </w:r>
          </w:p>
        </w:tc>
        <w:tc>
          <w:tcPr>
            <w:tcW w:w="1224" w:type="dxa"/>
            <w:vMerge/>
            <w:vAlign w:val="center"/>
          </w:tcPr>
          <w:p w:rsidR="0023766D" w:rsidRPr="009D7FA0" w:rsidRDefault="0023766D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23766D" w:rsidRPr="009D7FA0" w:rsidTr="00A13E03">
        <w:trPr>
          <w:trHeight w:val="540"/>
          <w:jc w:val="center"/>
        </w:trPr>
        <w:tc>
          <w:tcPr>
            <w:tcW w:w="1276" w:type="dxa"/>
            <w:vAlign w:val="center"/>
          </w:tcPr>
          <w:p w:rsidR="0023766D" w:rsidRPr="009D7FA0" w:rsidRDefault="0023766D" w:rsidP="00A13E03">
            <w:pPr>
              <w:jc w:val="both"/>
              <w:rPr>
                <w:b/>
              </w:rPr>
            </w:pPr>
            <w:r w:rsidRPr="009D7FA0">
              <w:rPr>
                <w:rFonts w:hint="eastAsia"/>
                <w:b/>
              </w:rPr>
              <w:t>15:24-15:41</w:t>
            </w:r>
          </w:p>
        </w:tc>
        <w:tc>
          <w:tcPr>
            <w:tcW w:w="5992" w:type="dxa"/>
            <w:vAlign w:val="center"/>
          </w:tcPr>
          <w:p w:rsidR="0023766D" w:rsidRPr="001F4B13" w:rsidRDefault="0023766D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潘岱立，</w:t>
            </w:r>
            <w:r w:rsidRPr="001F4B13">
              <w:rPr>
                <w:rFonts w:ascii="华文仿宋" w:eastAsia="华文仿宋" w:hAnsi="华文仿宋" w:hint="eastAsia"/>
                <w:b/>
              </w:rPr>
              <w:t>不同草种生草措施坡面减流减沙效益试验研究</w:t>
            </w:r>
          </w:p>
        </w:tc>
        <w:tc>
          <w:tcPr>
            <w:tcW w:w="1224" w:type="dxa"/>
            <w:vMerge/>
            <w:vAlign w:val="center"/>
          </w:tcPr>
          <w:p w:rsidR="0023766D" w:rsidRPr="009D7FA0" w:rsidRDefault="0023766D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3924D8" w:rsidRPr="009D7FA0" w:rsidTr="00A13E03">
        <w:trPr>
          <w:trHeight w:val="540"/>
          <w:jc w:val="center"/>
        </w:trPr>
        <w:tc>
          <w:tcPr>
            <w:tcW w:w="1276" w:type="dxa"/>
            <w:vAlign w:val="center"/>
          </w:tcPr>
          <w:p w:rsidR="003924D8" w:rsidRPr="009D7FA0" w:rsidRDefault="0023766D" w:rsidP="0023766D">
            <w:pPr>
              <w:jc w:val="both"/>
              <w:rPr>
                <w:b/>
              </w:rPr>
            </w:pPr>
            <w:r w:rsidRPr="000C284F">
              <w:rPr>
                <w:rFonts w:hint="eastAsia"/>
                <w:b/>
              </w:rPr>
              <w:t>15:</w:t>
            </w:r>
            <w:r>
              <w:rPr>
                <w:rFonts w:hint="eastAsia"/>
                <w:b/>
              </w:rPr>
              <w:t>42</w:t>
            </w:r>
            <w:r w:rsidRPr="000C284F"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>16</w:t>
            </w:r>
            <w:r w:rsidRPr="000C284F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00</w:t>
            </w:r>
          </w:p>
        </w:tc>
        <w:tc>
          <w:tcPr>
            <w:tcW w:w="5992" w:type="dxa"/>
            <w:vAlign w:val="center"/>
          </w:tcPr>
          <w:p w:rsidR="003924D8" w:rsidRPr="009D7FA0" w:rsidRDefault="0023766D" w:rsidP="007566AC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>
              <w:rPr>
                <w:b/>
              </w:rPr>
              <w:t>茶歇</w:t>
            </w:r>
          </w:p>
        </w:tc>
        <w:tc>
          <w:tcPr>
            <w:tcW w:w="1224" w:type="dxa"/>
            <w:vAlign w:val="center"/>
          </w:tcPr>
          <w:p w:rsidR="003924D8" w:rsidRPr="009D7FA0" w:rsidRDefault="003924D8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23766D" w:rsidRPr="009D7FA0" w:rsidTr="00A13E03">
        <w:trPr>
          <w:trHeight w:val="540"/>
          <w:jc w:val="center"/>
        </w:trPr>
        <w:tc>
          <w:tcPr>
            <w:tcW w:w="1276" w:type="dxa"/>
            <w:vAlign w:val="center"/>
          </w:tcPr>
          <w:p w:rsidR="0023766D" w:rsidRDefault="0023766D" w:rsidP="0023766D">
            <w:pPr>
              <w:jc w:val="both"/>
            </w:pPr>
            <w:r>
              <w:rPr>
                <w:rFonts w:hint="eastAsia"/>
                <w:b/>
              </w:rPr>
              <w:t>16</w:t>
            </w:r>
            <w:r w:rsidRPr="000C284F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01</w:t>
            </w:r>
            <w:r w:rsidRPr="000C284F">
              <w:rPr>
                <w:rFonts w:hint="eastAsia"/>
                <w:b/>
              </w:rPr>
              <w:t>-1</w:t>
            </w:r>
            <w:r>
              <w:rPr>
                <w:rFonts w:hint="eastAsia"/>
                <w:b/>
              </w:rPr>
              <w:t>6</w:t>
            </w:r>
            <w:r w:rsidRPr="000C284F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17</w:t>
            </w:r>
          </w:p>
        </w:tc>
        <w:tc>
          <w:tcPr>
            <w:tcW w:w="5992" w:type="dxa"/>
            <w:vAlign w:val="center"/>
          </w:tcPr>
          <w:p w:rsidR="0023766D" w:rsidRPr="009D7FA0" w:rsidRDefault="0023766D" w:rsidP="00E071A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413643">
              <w:rPr>
                <w:rFonts w:ascii="华文仿宋" w:eastAsia="华文仿宋" w:hAnsi="华文仿宋" w:hint="eastAsia"/>
                <w:b/>
              </w:rPr>
              <w:t>李正鹏，基于</w:t>
            </w:r>
            <w:r w:rsidRPr="00413643">
              <w:rPr>
                <w:rFonts w:ascii="华文仿宋" w:eastAsia="华文仿宋" w:hAnsi="华文仿宋"/>
                <w:b/>
              </w:rPr>
              <w:t>DSSAT模型的关中冬小麦灌溉优化</w:t>
            </w:r>
          </w:p>
        </w:tc>
        <w:tc>
          <w:tcPr>
            <w:tcW w:w="1224" w:type="dxa"/>
            <w:vMerge w:val="restart"/>
            <w:vAlign w:val="center"/>
          </w:tcPr>
          <w:p w:rsidR="0023766D" w:rsidRDefault="0023766D" w:rsidP="00D825AD">
            <w:pPr>
              <w:snapToGrid w:val="0"/>
              <w:spacing w:beforeLines="50" w:afterLines="50" w:line="240" w:lineRule="exact"/>
              <w:ind w:left="11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贾倩民</w:t>
            </w:r>
          </w:p>
          <w:p w:rsidR="0023766D" w:rsidRPr="009D7FA0" w:rsidRDefault="0023766D" w:rsidP="00A13E03">
            <w:pPr>
              <w:pStyle w:val="1"/>
              <w:spacing w:before="156" w:after="156"/>
              <w:rPr>
                <w:rFonts w:ascii="华文仿宋" w:eastAsia="华文仿宋" w:hAnsi="华文仿宋"/>
                <w:b/>
              </w:rPr>
            </w:pPr>
            <w:r w:rsidRPr="001F4B13">
              <w:rPr>
                <w:rFonts w:ascii="华文仿宋" w:eastAsia="华文仿宋" w:hAnsi="华文仿宋" w:hint="eastAsia"/>
                <w:b/>
              </w:rPr>
              <w:t>孙文浩</w:t>
            </w:r>
          </w:p>
        </w:tc>
      </w:tr>
      <w:tr w:rsidR="0023766D" w:rsidRPr="009D7FA0" w:rsidTr="0023766D">
        <w:trPr>
          <w:trHeight w:val="562"/>
          <w:jc w:val="center"/>
        </w:trPr>
        <w:tc>
          <w:tcPr>
            <w:tcW w:w="1276" w:type="dxa"/>
            <w:vAlign w:val="center"/>
          </w:tcPr>
          <w:p w:rsidR="0023766D" w:rsidRDefault="0023766D" w:rsidP="0023766D">
            <w:pPr>
              <w:jc w:val="both"/>
            </w:pPr>
            <w:r w:rsidRPr="0044404B">
              <w:rPr>
                <w:rFonts w:hint="eastAsia"/>
                <w:b/>
              </w:rPr>
              <w:t>16:</w:t>
            </w:r>
            <w:r>
              <w:rPr>
                <w:rFonts w:hint="eastAsia"/>
                <w:b/>
              </w:rPr>
              <w:t>18</w:t>
            </w:r>
            <w:r w:rsidRPr="0044404B">
              <w:rPr>
                <w:rFonts w:hint="eastAsia"/>
                <w:b/>
              </w:rPr>
              <w:t>-16:</w:t>
            </w:r>
            <w:r>
              <w:rPr>
                <w:rFonts w:hint="eastAsia"/>
                <w:b/>
              </w:rPr>
              <w:t>35</w:t>
            </w:r>
          </w:p>
        </w:tc>
        <w:tc>
          <w:tcPr>
            <w:tcW w:w="5992" w:type="dxa"/>
            <w:vAlign w:val="center"/>
          </w:tcPr>
          <w:p w:rsidR="0023766D" w:rsidRPr="009D7FA0" w:rsidRDefault="0023766D" w:rsidP="00E071A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413643">
              <w:rPr>
                <w:rFonts w:ascii="华文仿宋" w:eastAsia="华文仿宋" w:hAnsi="华文仿宋" w:hint="eastAsia"/>
                <w:b/>
              </w:rPr>
              <w:t>陈上，基于历史气象数据和</w:t>
            </w:r>
            <w:r w:rsidRPr="00413643">
              <w:rPr>
                <w:rFonts w:ascii="华文仿宋" w:eastAsia="华文仿宋" w:hAnsi="华文仿宋"/>
                <w:b/>
              </w:rPr>
              <w:t>DSSAT模型的玉米产量预测方法</w:t>
            </w:r>
          </w:p>
        </w:tc>
        <w:tc>
          <w:tcPr>
            <w:tcW w:w="1224" w:type="dxa"/>
            <w:vMerge/>
            <w:vAlign w:val="center"/>
          </w:tcPr>
          <w:p w:rsidR="0023766D" w:rsidRPr="00413643" w:rsidRDefault="0023766D" w:rsidP="00A13E03">
            <w:pPr>
              <w:pStyle w:val="1"/>
              <w:spacing w:before="156" w:after="156"/>
            </w:pPr>
          </w:p>
        </w:tc>
      </w:tr>
      <w:tr w:rsidR="0023766D" w:rsidRPr="009D7FA0" w:rsidTr="0023766D">
        <w:trPr>
          <w:trHeight w:val="562"/>
          <w:jc w:val="center"/>
        </w:trPr>
        <w:tc>
          <w:tcPr>
            <w:tcW w:w="1276" w:type="dxa"/>
            <w:vAlign w:val="center"/>
          </w:tcPr>
          <w:p w:rsidR="0023766D" w:rsidRDefault="0023766D" w:rsidP="0023766D">
            <w:pPr>
              <w:jc w:val="both"/>
            </w:pPr>
            <w:r w:rsidRPr="0044404B">
              <w:rPr>
                <w:rFonts w:hint="eastAsia"/>
                <w:b/>
              </w:rPr>
              <w:t>16:</w:t>
            </w:r>
            <w:r>
              <w:rPr>
                <w:rFonts w:hint="eastAsia"/>
                <w:b/>
              </w:rPr>
              <w:t>36</w:t>
            </w:r>
            <w:r w:rsidRPr="0044404B">
              <w:rPr>
                <w:rFonts w:hint="eastAsia"/>
                <w:b/>
              </w:rPr>
              <w:t>-16:</w:t>
            </w:r>
            <w:r>
              <w:rPr>
                <w:rFonts w:hint="eastAsia"/>
                <w:b/>
              </w:rPr>
              <w:t>53</w:t>
            </w:r>
          </w:p>
        </w:tc>
        <w:tc>
          <w:tcPr>
            <w:tcW w:w="5992" w:type="dxa"/>
            <w:vAlign w:val="center"/>
          </w:tcPr>
          <w:p w:rsidR="0023766D" w:rsidRPr="009D7FA0" w:rsidRDefault="0023766D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李丹，</w:t>
            </w:r>
            <w:r w:rsidRPr="009D7FA0">
              <w:rPr>
                <w:rFonts w:ascii="华文仿宋" w:eastAsia="华文仿宋" w:hAnsi="华文仿宋"/>
                <w:b/>
              </w:rPr>
              <w:t>太阳能牵引机研究与开发</w:t>
            </w:r>
          </w:p>
        </w:tc>
        <w:tc>
          <w:tcPr>
            <w:tcW w:w="1224" w:type="dxa"/>
            <w:vMerge/>
            <w:vAlign w:val="center"/>
          </w:tcPr>
          <w:p w:rsidR="0023766D" w:rsidRPr="009D7FA0" w:rsidRDefault="0023766D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23766D" w:rsidRPr="009D7FA0" w:rsidTr="00A13E03">
        <w:trPr>
          <w:trHeight w:val="562"/>
          <w:jc w:val="center"/>
        </w:trPr>
        <w:tc>
          <w:tcPr>
            <w:tcW w:w="1276" w:type="dxa"/>
            <w:vAlign w:val="center"/>
          </w:tcPr>
          <w:p w:rsidR="0023766D" w:rsidRDefault="0023766D" w:rsidP="0023766D">
            <w:pPr>
              <w:jc w:val="both"/>
            </w:pPr>
            <w:r w:rsidRPr="0044404B">
              <w:rPr>
                <w:rFonts w:hint="eastAsia"/>
                <w:b/>
              </w:rPr>
              <w:t>16:</w:t>
            </w:r>
            <w:r>
              <w:rPr>
                <w:rFonts w:hint="eastAsia"/>
                <w:b/>
              </w:rPr>
              <w:t>54</w:t>
            </w:r>
            <w:r w:rsidRPr="0044404B">
              <w:rPr>
                <w:rFonts w:hint="eastAsia"/>
                <w:b/>
              </w:rPr>
              <w:t>-1</w:t>
            </w:r>
            <w:r>
              <w:rPr>
                <w:rFonts w:hint="eastAsia"/>
                <w:b/>
              </w:rPr>
              <w:t>7</w:t>
            </w:r>
            <w:r w:rsidRPr="0044404B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11</w:t>
            </w:r>
          </w:p>
        </w:tc>
        <w:tc>
          <w:tcPr>
            <w:tcW w:w="5992" w:type="dxa"/>
            <w:vAlign w:val="center"/>
          </w:tcPr>
          <w:p w:rsidR="0023766D" w:rsidRPr="009D7FA0" w:rsidRDefault="0023766D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FE7F7D">
              <w:rPr>
                <w:rFonts w:ascii="华文仿宋" w:eastAsia="华文仿宋" w:hAnsi="华文仿宋" w:hint="eastAsia"/>
                <w:b/>
              </w:rPr>
              <w:t>鞠学良，基于适宜布置形式的微灌毛管水力设计方法</w:t>
            </w:r>
          </w:p>
        </w:tc>
        <w:tc>
          <w:tcPr>
            <w:tcW w:w="1224" w:type="dxa"/>
            <w:vMerge/>
            <w:vAlign w:val="center"/>
          </w:tcPr>
          <w:p w:rsidR="0023766D" w:rsidRPr="009D7FA0" w:rsidRDefault="0023766D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23766D" w:rsidRPr="009D7FA0" w:rsidTr="00A13E03">
        <w:trPr>
          <w:trHeight w:val="570"/>
          <w:jc w:val="center"/>
        </w:trPr>
        <w:tc>
          <w:tcPr>
            <w:tcW w:w="1276" w:type="dxa"/>
            <w:vAlign w:val="center"/>
          </w:tcPr>
          <w:p w:rsidR="0023766D" w:rsidRPr="009D7FA0" w:rsidRDefault="0023766D" w:rsidP="0023766D">
            <w:pPr>
              <w:jc w:val="both"/>
              <w:rPr>
                <w:b/>
              </w:rPr>
            </w:pPr>
            <w:r w:rsidRPr="009D7FA0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7</w:t>
            </w:r>
            <w:r w:rsidRPr="009D7FA0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3</w:t>
            </w:r>
            <w:r w:rsidRPr="009D7FA0">
              <w:rPr>
                <w:rFonts w:hint="eastAsia"/>
                <w:b/>
              </w:rPr>
              <w:t>0</w:t>
            </w:r>
          </w:p>
        </w:tc>
        <w:tc>
          <w:tcPr>
            <w:tcW w:w="5992" w:type="dxa"/>
            <w:vAlign w:val="center"/>
          </w:tcPr>
          <w:p w:rsidR="0023766D" w:rsidRPr="009D7FA0" w:rsidRDefault="0023766D" w:rsidP="00A13E03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9D7FA0">
              <w:rPr>
                <w:rFonts w:ascii="华文仿宋" w:eastAsia="华文仿宋" w:hAnsi="华文仿宋" w:hint="eastAsia"/>
                <w:b/>
              </w:rPr>
              <w:t>颁奖</w:t>
            </w:r>
          </w:p>
        </w:tc>
        <w:tc>
          <w:tcPr>
            <w:tcW w:w="1224" w:type="dxa"/>
            <w:vAlign w:val="center"/>
          </w:tcPr>
          <w:p w:rsidR="0023766D" w:rsidRPr="009D7FA0" w:rsidRDefault="0023766D" w:rsidP="00A13E03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</w:tbl>
    <w:p w:rsidR="00B75D67" w:rsidRDefault="00B75D67" w:rsidP="00620462"/>
    <w:sectPr w:rsidR="00B75D67" w:rsidSect="0003438A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20D" w:rsidRDefault="00D5320D" w:rsidP="00D825AD">
      <w:r>
        <w:separator/>
      </w:r>
    </w:p>
  </w:endnote>
  <w:endnote w:type="continuationSeparator" w:id="0">
    <w:p w:rsidR="00D5320D" w:rsidRDefault="00D5320D" w:rsidP="00D82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20D" w:rsidRDefault="00D5320D" w:rsidP="00D825AD">
      <w:r>
        <w:separator/>
      </w:r>
    </w:p>
  </w:footnote>
  <w:footnote w:type="continuationSeparator" w:id="0">
    <w:p w:rsidR="00D5320D" w:rsidRDefault="00D5320D" w:rsidP="00D82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462"/>
    <w:rsid w:val="000C0D53"/>
    <w:rsid w:val="0023766D"/>
    <w:rsid w:val="003924D8"/>
    <w:rsid w:val="00523D23"/>
    <w:rsid w:val="00620462"/>
    <w:rsid w:val="0069537E"/>
    <w:rsid w:val="00B75D67"/>
    <w:rsid w:val="00D5320D"/>
    <w:rsid w:val="00D825AD"/>
    <w:rsid w:val="00E5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20462"/>
    <w:pPr>
      <w:widowControl w:val="0"/>
      <w:jc w:val="center"/>
    </w:pPr>
    <w:rPr>
      <w:rFonts w:ascii="Times New Roman" w:eastAsiaTheme="majorEastAsia" w:hAnsiTheme="majorEastAs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nhideWhenUsed/>
    <w:rsid w:val="00620462"/>
  </w:style>
  <w:style w:type="table" w:styleId="a3">
    <w:name w:val="Table Grid"/>
    <w:basedOn w:val="a1"/>
    <w:rsid w:val="00620462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825AD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825AD"/>
    <w:rPr>
      <w:rFonts w:ascii="Times New Roman" w:eastAsiaTheme="majorEastAsia" w:hAnsiTheme="majorEastAsia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82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825AD"/>
    <w:rPr>
      <w:rFonts w:ascii="Times New Roman" w:eastAsiaTheme="majorEastAsia" w:hAnsiTheme="majorEastAs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20462"/>
    <w:pPr>
      <w:widowControl w:val="0"/>
      <w:jc w:val="center"/>
    </w:pPr>
    <w:rPr>
      <w:rFonts w:ascii="Times New Roman" w:eastAsiaTheme="majorEastAsia" w:hAnsiTheme="majorEastAs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nhideWhenUsed/>
    <w:rsid w:val="00620462"/>
  </w:style>
  <w:style w:type="table" w:styleId="a3">
    <w:name w:val="Table Grid"/>
    <w:basedOn w:val="a1"/>
    <w:rsid w:val="00620462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牛秀峰</dc:creator>
  <cp:lastModifiedBy>弓弼</cp:lastModifiedBy>
  <cp:revision>7</cp:revision>
  <dcterms:created xsi:type="dcterms:W3CDTF">2016-12-22T09:57:00Z</dcterms:created>
  <dcterms:modified xsi:type="dcterms:W3CDTF">2016-12-23T06:42:00Z</dcterms:modified>
</cp:coreProperties>
</file>